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38" w:rsidRPr="00044543" w:rsidRDefault="00C85938" w:rsidP="00C85938">
      <w:p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 xml:space="preserve">Nora Neumann </w:t>
      </w:r>
    </w:p>
    <w:p w:rsidR="00C85938" w:rsidRPr="00E346B8" w:rsidRDefault="00C85938" w:rsidP="00C85938">
      <w:pPr>
        <w:spacing w:after="0"/>
        <w:rPr>
          <w:i/>
          <w:sz w:val="24"/>
          <w:szCs w:val="24"/>
        </w:rPr>
      </w:pPr>
      <w:r w:rsidRPr="00044543">
        <w:rPr>
          <w:sz w:val="24"/>
          <w:szCs w:val="24"/>
        </w:rPr>
        <w:t xml:space="preserve">Lesson Title: </w:t>
      </w:r>
      <w:r w:rsidRPr="00E346B8">
        <w:rPr>
          <w:i/>
          <w:sz w:val="24"/>
          <w:szCs w:val="24"/>
        </w:rPr>
        <w:t>An Angel for Solomon Singer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>Erdenheim Elementary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 xml:space="preserve">Grade Level: </w:t>
      </w:r>
      <w:r>
        <w:rPr>
          <w:sz w:val="24"/>
          <w:szCs w:val="24"/>
        </w:rPr>
        <w:t>3</w:t>
      </w:r>
      <w:r w:rsidRPr="00C85938">
        <w:rPr>
          <w:sz w:val="24"/>
          <w:szCs w:val="24"/>
          <w:vertAlign w:val="superscript"/>
        </w:rPr>
        <w:t>rd</w:t>
      </w:r>
      <w:r w:rsidRPr="00044543">
        <w:rPr>
          <w:sz w:val="24"/>
          <w:szCs w:val="24"/>
        </w:rPr>
        <w:t xml:space="preserve"> Grade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>Time: 40 Minute Lesson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Pr="00044543" w:rsidRDefault="00C85938" w:rsidP="00C85938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044543">
        <w:rPr>
          <w:b/>
          <w:sz w:val="24"/>
          <w:szCs w:val="24"/>
        </w:rPr>
        <w:t>Pre-Instructional Planning</w:t>
      </w:r>
    </w:p>
    <w:p w:rsidR="00C85938" w:rsidRPr="00044543" w:rsidRDefault="00C85938" w:rsidP="00C85938">
      <w:pPr>
        <w:pStyle w:val="ListParagraph"/>
        <w:rPr>
          <w:sz w:val="24"/>
          <w:szCs w:val="24"/>
        </w:rPr>
      </w:pPr>
      <w:r w:rsidRPr="00044543">
        <w:rPr>
          <w:sz w:val="24"/>
          <w:szCs w:val="24"/>
        </w:rPr>
        <w:t xml:space="preserve">This is a forty minute lesson planned for the </w:t>
      </w:r>
      <w:r>
        <w:rPr>
          <w:sz w:val="24"/>
          <w:szCs w:val="24"/>
        </w:rPr>
        <w:t>3</w:t>
      </w:r>
      <w:r w:rsidRPr="00C85938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</w:t>
      </w:r>
      <w:r w:rsidRPr="00044543">
        <w:rPr>
          <w:sz w:val="24"/>
          <w:szCs w:val="24"/>
        </w:rPr>
        <w:t>grade that focuses on one of the Habits of Mind and literature appreciation.</w:t>
      </w:r>
    </w:p>
    <w:p w:rsidR="00C85938" w:rsidRPr="00044543" w:rsidRDefault="00C85938" w:rsidP="00C8593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44543">
        <w:rPr>
          <w:sz w:val="24"/>
          <w:szCs w:val="24"/>
        </w:rPr>
        <w:t xml:space="preserve">Planning Team: This lesson was designed by Nora Neumann. </w:t>
      </w:r>
    </w:p>
    <w:p w:rsidR="00C85938" w:rsidRPr="00044543" w:rsidRDefault="00C85938" w:rsidP="00C85938">
      <w:pPr>
        <w:pStyle w:val="ListParagraph"/>
        <w:ind w:left="1080"/>
        <w:rPr>
          <w:sz w:val="24"/>
          <w:szCs w:val="24"/>
        </w:rPr>
      </w:pPr>
      <w:r w:rsidRPr="00044543">
        <w:rPr>
          <w:sz w:val="24"/>
          <w:szCs w:val="24"/>
        </w:rPr>
        <w:t xml:space="preserve">Student Group: As stated this is a </w:t>
      </w:r>
      <w:r>
        <w:rPr>
          <w:sz w:val="24"/>
          <w:szCs w:val="24"/>
        </w:rPr>
        <w:t>3</w:t>
      </w:r>
      <w:r w:rsidRPr="00C85938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</w:t>
      </w:r>
      <w:r w:rsidRPr="00044543">
        <w:rPr>
          <w:sz w:val="24"/>
          <w:szCs w:val="24"/>
        </w:rPr>
        <w:t xml:space="preserve">grade lesson that focuses on one of the Habits of Mind </w:t>
      </w:r>
      <w:r>
        <w:rPr>
          <w:sz w:val="24"/>
          <w:szCs w:val="24"/>
        </w:rPr>
        <w:t>“listening with understanding and empathy”</w:t>
      </w:r>
      <w:r w:rsidRPr="00044543">
        <w:rPr>
          <w:sz w:val="24"/>
          <w:szCs w:val="24"/>
        </w:rPr>
        <w:t xml:space="preserve"> and literature appreciation.</w:t>
      </w:r>
    </w:p>
    <w:p w:rsidR="00C85938" w:rsidRPr="00044543" w:rsidRDefault="00C85938" w:rsidP="00C8593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44543">
        <w:rPr>
          <w:sz w:val="24"/>
          <w:szCs w:val="24"/>
        </w:rPr>
        <w:t xml:space="preserve">The class contains 23 students. One student requires learning support and has a one on one aid. </w:t>
      </w:r>
    </w:p>
    <w:p w:rsidR="00C85938" w:rsidRPr="00C85938" w:rsidRDefault="00C85938" w:rsidP="00C85938">
      <w:pPr>
        <w:pStyle w:val="ListParagraph"/>
        <w:numPr>
          <w:ilvl w:val="0"/>
          <w:numId w:val="3"/>
        </w:numPr>
        <w:rPr>
          <w:i/>
          <w:sz w:val="24"/>
          <w:szCs w:val="24"/>
        </w:rPr>
      </w:pPr>
      <w:r w:rsidRPr="00044543">
        <w:rPr>
          <w:sz w:val="24"/>
          <w:szCs w:val="24"/>
        </w:rPr>
        <w:t xml:space="preserve">Lesson Title: </w:t>
      </w:r>
      <w:r w:rsidRPr="00C85938">
        <w:rPr>
          <w:i/>
          <w:sz w:val="24"/>
          <w:szCs w:val="24"/>
        </w:rPr>
        <w:t>An Angel for Solomon Singer</w:t>
      </w:r>
    </w:p>
    <w:p w:rsidR="00C85938" w:rsidRPr="00044543" w:rsidRDefault="00C85938" w:rsidP="00C8593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44543">
        <w:rPr>
          <w:sz w:val="24"/>
          <w:szCs w:val="24"/>
        </w:rPr>
        <w:t>PA K-12 Academic Standards – Reading, Writing and Interpreting Literature 1.3.3</w:t>
      </w:r>
    </w:p>
    <w:p w:rsidR="00C85938" w:rsidRPr="00044543" w:rsidRDefault="00C85938" w:rsidP="00C85938">
      <w:pPr>
        <w:pStyle w:val="ListParagraph"/>
        <w:ind w:left="3600"/>
        <w:rPr>
          <w:sz w:val="24"/>
          <w:szCs w:val="24"/>
        </w:rPr>
      </w:pPr>
      <w:r w:rsidRPr="00044543">
        <w:rPr>
          <w:sz w:val="24"/>
          <w:szCs w:val="24"/>
        </w:rPr>
        <w:t xml:space="preserve">     Speaking &amp; Listening 1.6</w:t>
      </w:r>
    </w:p>
    <w:p w:rsidR="00C85938" w:rsidRPr="00044543" w:rsidRDefault="00C85938" w:rsidP="00C8593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44543">
        <w:rPr>
          <w:sz w:val="24"/>
          <w:szCs w:val="24"/>
        </w:rPr>
        <w:t>AASL 21</w:t>
      </w:r>
      <w:r w:rsidRPr="00044543">
        <w:rPr>
          <w:sz w:val="24"/>
          <w:szCs w:val="24"/>
          <w:vertAlign w:val="superscript"/>
        </w:rPr>
        <w:t>st</w:t>
      </w:r>
      <w:r w:rsidRPr="00044543">
        <w:rPr>
          <w:sz w:val="24"/>
          <w:szCs w:val="24"/>
        </w:rPr>
        <w:t xml:space="preserve"> Century Reading/Information Literacy Standards - </w:t>
      </w:r>
    </w:p>
    <w:p w:rsidR="00C85938" w:rsidRPr="00044543" w:rsidRDefault="00C85938" w:rsidP="00C85938">
      <w:pPr>
        <w:pStyle w:val="ListParagraph"/>
        <w:ind w:left="1080"/>
        <w:rPr>
          <w:sz w:val="24"/>
          <w:szCs w:val="24"/>
        </w:rPr>
      </w:pPr>
      <w:r w:rsidRPr="00044543">
        <w:rPr>
          <w:sz w:val="24"/>
          <w:szCs w:val="24"/>
        </w:rPr>
        <w:t>Inquire, Think Critically, and Gain Knowledge Skills 1.1.2, 1.1.3</w:t>
      </w:r>
    </w:p>
    <w:p w:rsidR="00C85938" w:rsidRPr="00044543" w:rsidRDefault="00C85938" w:rsidP="00C85938">
      <w:pPr>
        <w:pStyle w:val="ListParagraph"/>
        <w:ind w:left="1080"/>
        <w:rPr>
          <w:sz w:val="24"/>
          <w:szCs w:val="24"/>
        </w:rPr>
      </w:pPr>
      <w:r w:rsidRPr="00044543">
        <w:rPr>
          <w:sz w:val="24"/>
          <w:szCs w:val="24"/>
        </w:rPr>
        <w:t>Pursue personal and aesthetic growth – 4.1.1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Default="00C85938" w:rsidP="00C85938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044543">
        <w:rPr>
          <w:b/>
          <w:sz w:val="24"/>
          <w:szCs w:val="24"/>
        </w:rPr>
        <w:t xml:space="preserve">Objectives: </w:t>
      </w:r>
    </w:p>
    <w:p w:rsidR="00C85938" w:rsidRPr="00DA33CE" w:rsidRDefault="00C85938" w:rsidP="00C85938">
      <w:pPr>
        <w:pStyle w:val="ListParagraph"/>
        <w:spacing w:after="0"/>
        <w:rPr>
          <w:b/>
          <w:sz w:val="24"/>
          <w:szCs w:val="24"/>
        </w:rPr>
      </w:pPr>
      <w:r w:rsidRPr="00DA33CE">
        <w:rPr>
          <w:rFonts w:cs="Tahoma"/>
          <w:color w:val="2A2A2A"/>
          <w:sz w:val="24"/>
          <w:szCs w:val="24"/>
        </w:rPr>
        <w:t>As</w:t>
      </w:r>
      <w:r>
        <w:rPr>
          <w:rFonts w:cs="Tahoma"/>
          <w:color w:val="2A2A2A"/>
          <w:sz w:val="24"/>
          <w:szCs w:val="24"/>
        </w:rPr>
        <w:t xml:space="preserve"> a result of today’s lesson 3</w:t>
      </w:r>
      <w:r w:rsidRPr="00C85938">
        <w:rPr>
          <w:rFonts w:cs="Tahoma"/>
          <w:color w:val="2A2A2A"/>
          <w:sz w:val="24"/>
          <w:szCs w:val="24"/>
          <w:vertAlign w:val="superscript"/>
        </w:rPr>
        <w:t>rd</w:t>
      </w:r>
      <w:r>
        <w:rPr>
          <w:rFonts w:cs="Tahoma"/>
          <w:color w:val="2A2A2A"/>
          <w:sz w:val="24"/>
          <w:szCs w:val="24"/>
        </w:rPr>
        <w:t xml:space="preserve"> </w:t>
      </w:r>
      <w:r w:rsidRPr="00DA33CE">
        <w:rPr>
          <w:rFonts w:cs="Tahoma"/>
          <w:color w:val="2A2A2A"/>
          <w:sz w:val="24"/>
          <w:szCs w:val="24"/>
        </w:rPr>
        <w:t>grade students will respond verbally and nonverbally to preselected questions (Should, What if, Why) by participating in a book discussion related to the theme "</w:t>
      </w:r>
      <w:r>
        <w:rPr>
          <w:rFonts w:cs="Tahoma"/>
          <w:color w:val="2A2A2A"/>
          <w:sz w:val="24"/>
          <w:szCs w:val="24"/>
        </w:rPr>
        <w:t xml:space="preserve">listening with </w:t>
      </w:r>
      <w:r>
        <w:rPr>
          <w:sz w:val="24"/>
          <w:szCs w:val="24"/>
        </w:rPr>
        <w:t>understanding and empathy”</w:t>
      </w:r>
      <w:r w:rsidRPr="00044543">
        <w:rPr>
          <w:sz w:val="24"/>
          <w:szCs w:val="24"/>
        </w:rPr>
        <w:t xml:space="preserve"> </w:t>
      </w:r>
      <w:r w:rsidRPr="00DA33CE">
        <w:rPr>
          <w:rFonts w:cs="Tahoma"/>
          <w:color w:val="2A2A2A"/>
          <w:sz w:val="24"/>
          <w:szCs w:val="24"/>
        </w:rPr>
        <w:t>and as a group be able to conclude the discussion by forming at least one generalization about the book's theme.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Default="00C85938" w:rsidP="00C85938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C85938">
        <w:rPr>
          <w:b/>
          <w:sz w:val="24"/>
          <w:szCs w:val="24"/>
        </w:rPr>
        <w:t>Materials:</w:t>
      </w:r>
      <w:r w:rsidRPr="00C85938">
        <w:rPr>
          <w:sz w:val="24"/>
          <w:szCs w:val="24"/>
        </w:rPr>
        <w:t xml:space="preserve">  </w:t>
      </w:r>
      <w:r w:rsidRPr="00FB14BD">
        <w:rPr>
          <w:i/>
          <w:sz w:val="24"/>
          <w:szCs w:val="24"/>
        </w:rPr>
        <w:t>An Angel for Solomon Singer</w:t>
      </w:r>
      <w:r w:rsidRPr="00C85938">
        <w:rPr>
          <w:sz w:val="24"/>
          <w:szCs w:val="24"/>
        </w:rPr>
        <w:t xml:space="preserve"> by Cynthi</w:t>
      </w:r>
      <w:r>
        <w:rPr>
          <w:sz w:val="24"/>
          <w:szCs w:val="24"/>
        </w:rPr>
        <w:t>a</w:t>
      </w:r>
      <w:r w:rsidRPr="00C85938">
        <w:rPr>
          <w:sz w:val="24"/>
          <w:szCs w:val="24"/>
        </w:rPr>
        <w:t xml:space="preserve"> Rylant</w:t>
      </w:r>
    </w:p>
    <w:p w:rsidR="00C85938" w:rsidRPr="00C85938" w:rsidRDefault="00C85938" w:rsidP="00C85938">
      <w:pPr>
        <w:pStyle w:val="ListParagraph"/>
        <w:spacing w:after="0"/>
        <w:jc w:val="center"/>
        <w:rPr>
          <w:sz w:val="24"/>
          <w:szCs w:val="24"/>
        </w:rPr>
      </w:pPr>
    </w:p>
    <w:p w:rsidR="00C85938" w:rsidRPr="00044543" w:rsidRDefault="00C85938" w:rsidP="00C85938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044543">
        <w:rPr>
          <w:b/>
          <w:sz w:val="24"/>
          <w:szCs w:val="24"/>
        </w:rPr>
        <w:t>Lesson Activities</w:t>
      </w:r>
      <w:r w:rsidRPr="00044543">
        <w:rPr>
          <w:sz w:val="24"/>
          <w:szCs w:val="24"/>
        </w:rPr>
        <w:t>:</w:t>
      </w:r>
    </w:p>
    <w:p w:rsidR="00C85938" w:rsidRPr="00044543" w:rsidRDefault="00C85938" w:rsidP="00C85938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 w:rsidRPr="00044543">
        <w:rPr>
          <w:b/>
          <w:sz w:val="24"/>
          <w:szCs w:val="24"/>
        </w:rPr>
        <w:t>Introduction:</w:t>
      </w:r>
      <w:r w:rsidRPr="00044543">
        <w:rPr>
          <w:sz w:val="24"/>
          <w:szCs w:val="24"/>
        </w:rPr>
        <w:t xml:space="preserve"> Librarian greets students at the door. “Hello </w:t>
      </w: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rd</w:t>
      </w:r>
      <w:r w:rsidRPr="00044543">
        <w:rPr>
          <w:sz w:val="24"/>
          <w:szCs w:val="24"/>
        </w:rPr>
        <w:t xml:space="preserve"> grade. Walk with me to the story carpet”.</w:t>
      </w:r>
    </w:p>
    <w:p w:rsidR="00C85938" w:rsidRPr="00044543" w:rsidRDefault="00C85938" w:rsidP="00C85938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044543">
        <w:rPr>
          <w:b/>
          <w:sz w:val="24"/>
          <w:szCs w:val="24"/>
        </w:rPr>
        <w:t>Developmental Activities:</w:t>
      </w:r>
    </w:p>
    <w:p w:rsidR="00C85938" w:rsidRPr="00044543" w:rsidRDefault="00C85938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 xml:space="preserve">“Hello. How is your day going? Today we’re going to read a </w:t>
      </w:r>
      <w:r>
        <w:rPr>
          <w:sz w:val="24"/>
          <w:szCs w:val="24"/>
        </w:rPr>
        <w:t>wonderful story</w:t>
      </w:r>
      <w:r w:rsidRPr="00044543">
        <w:rPr>
          <w:sz w:val="24"/>
          <w:szCs w:val="24"/>
        </w:rPr>
        <w:t xml:space="preserve"> about a </w:t>
      </w:r>
      <w:r>
        <w:rPr>
          <w:sz w:val="24"/>
          <w:szCs w:val="24"/>
        </w:rPr>
        <w:t>man</w:t>
      </w:r>
      <w:r w:rsidRPr="00044543">
        <w:rPr>
          <w:sz w:val="24"/>
          <w:szCs w:val="24"/>
        </w:rPr>
        <w:t xml:space="preserve"> named </w:t>
      </w:r>
      <w:r>
        <w:rPr>
          <w:sz w:val="24"/>
          <w:szCs w:val="24"/>
        </w:rPr>
        <w:t xml:space="preserve">Solomon Singer. But first I want to talk about one </w:t>
      </w:r>
      <w:r w:rsidRPr="00044543">
        <w:rPr>
          <w:sz w:val="24"/>
          <w:szCs w:val="24"/>
        </w:rPr>
        <w:t xml:space="preserve">of the Habits of Mind? </w:t>
      </w:r>
      <w:r>
        <w:rPr>
          <w:sz w:val="24"/>
          <w:szCs w:val="24"/>
        </w:rPr>
        <w:t xml:space="preserve">We all know that </w:t>
      </w:r>
      <w:r w:rsidRPr="00044543">
        <w:rPr>
          <w:sz w:val="24"/>
          <w:szCs w:val="24"/>
        </w:rPr>
        <w:t xml:space="preserve">Habits of Mind are good ways of thinking </w:t>
      </w:r>
      <w:r w:rsidRPr="00044543">
        <w:rPr>
          <w:sz w:val="24"/>
          <w:szCs w:val="24"/>
        </w:rPr>
        <w:lastRenderedPageBreak/>
        <w:t xml:space="preserve">about things that can help </w:t>
      </w:r>
      <w:r>
        <w:rPr>
          <w:sz w:val="24"/>
          <w:szCs w:val="24"/>
        </w:rPr>
        <w:t xml:space="preserve">all of us </w:t>
      </w:r>
      <w:r w:rsidRPr="00044543">
        <w:rPr>
          <w:sz w:val="24"/>
          <w:szCs w:val="24"/>
        </w:rPr>
        <w:t>every day</w:t>
      </w:r>
      <w:r>
        <w:rPr>
          <w:sz w:val="24"/>
          <w:szCs w:val="24"/>
        </w:rPr>
        <w:t>.</w:t>
      </w:r>
      <w:r w:rsidRPr="00044543">
        <w:rPr>
          <w:sz w:val="24"/>
          <w:szCs w:val="24"/>
        </w:rPr>
        <w:t xml:space="preserve"> One of the habits of mind is </w:t>
      </w:r>
      <w:r>
        <w:rPr>
          <w:sz w:val="24"/>
          <w:szCs w:val="24"/>
        </w:rPr>
        <w:t>listening with understanding and empathy”.</w:t>
      </w:r>
    </w:p>
    <w:p w:rsidR="003701E3" w:rsidRPr="003701E3" w:rsidRDefault="00C85938" w:rsidP="003701E3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eastAsia="Times New Roman" w:cs="Tahoma"/>
          <w:color w:val="2A2A2A"/>
          <w:sz w:val="24"/>
          <w:szCs w:val="24"/>
        </w:rPr>
      </w:pPr>
      <w:r w:rsidRPr="003701E3">
        <w:rPr>
          <w:sz w:val="24"/>
          <w:szCs w:val="24"/>
        </w:rPr>
        <w:t>“Does anyone know what the word empathy means</w:t>
      </w:r>
      <w:r w:rsidR="003701E3">
        <w:rPr>
          <w:sz w:val="24"/>
          <w:szCs w:val="24"/>
        </w:rPr>
        <w:t>”</w:t>
      </w:r>
      <w:r w:rsidRPr="003701E3">
        <w:rPr>
          <w:sz w:val="24"/>
          <w:szCs w:val="24"/>
        </w:rPr>
        <w:t xml:space="preserve">? </w:t>
      </w:r>
      <w:r w:rsidR="003701E3" w:rsidRPr="003701E3">
        <w:rPr>
          <w:sz w:val="24"/>
          <w:szCs w:val="24"/>
        </w:rPr>
        <w:t xml:space="preserve">Give </w:t>
      </w:r>
      <w:r w:rsidRPr="003701E3">
        <w:rPr>
          <w:sz w:val="24"/>
          <w:szCs w:val="24"/>
        </w:rPr>
        <w:t>an example</w:t>
      </w:r>
      <w:r w:rsidR="003701E3">
        <w:rPr>
          <w:sz w:val="24"/>
          <w:szCs w:val="24"/>
        </w:rPr>
        <w:t>.</w:t>
      </w:r>
      <w:r w:rsidRPr="003701E3">
        <w:rPr>
          <w:sz w:val="24"/>
          <w:szCs w:val="24"/>
        </w:rPr>
        <w:t xml:space="preserve"> </w:t>
      </w:r>
    </w:p>
    <w:p w:rsidR="003701E3" w:rsidRPr="003701E3" w:rsidRDefault="003701E3" w:rsidP="003701E3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eastAsia="Times New Roman" w:cs="Tahoma"/>
          <w:color w:val="2A2A2A"/>
          <w:sz w:val="24"/>
          <w:szCs w:val="24"/>
        </w:rPr>
      </w:pPr>
      <w:r>
        <w:rPr>
          <w:sz w:val="24"/>
          <w:szCs w:val="24"/>
        </w:rPr>
        <w:t>“</w:t>
      </w:r>
      <w:r w:rsidRPr="003701E3">
        <w:rPr>
          <w:rFonts w:eastAsia="Times New Roman" w:cs="Tahoma"/>
          <w:color w:val="000000"/>
          <w:sz w:val="24"/>
          <w:szCs w:val="24"/>
        </w:rPr>
        <w:t>Have you ever felt very lonely or known anyone who has? What can make you lonely? What can you do to not feel lonely</w:t>
      </w:r>
      <w:r>
        <w:rPr>
          <w:rFonts w:eastAsia="Times New Roman" w:cs="Tahoma"/>
          <w:color w:val="000000"/>
          <w:sz w:val="24"/>
          <w:szCs w:val="24"/>
        </w:rPr>
        <w:t>”</w:t>
      </w:r>
      <w:r w:rsidRPr="003701E3">
        <w:rPr>
          <w:rFonts w:eastAsia="Times New Roman" w:cs="Tahoma"/>
          <w:color w:val="000000"/>
          <w:sz w:val="24"/>
          <w:szCs w:val="24"/>
        </w:rPr>
        <w:t>?</w:t>
      </w:r>
    </w:p>
    <w:p w:rsidR="003701E3" w:rsidRPr="003701E3" w:rsidRDefault="003701E3" w:rsidP="003701E3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eastAsia="Times New Roman" w:cs="Tahoma"/>
          <w:color w:val="2A2A2A"/>
          <w:sz w:val="24"/>
          <w:szCs w:val="24"/>
        </w:rPr>
      </w:pPr>
      <w:r>
        <w:rPr>
          <w:sz w:val="24"/>
          <w:szCs w:val="24"/>
        </w:rPr>
        <w:t xml:space="preserve">“Today we’re going to read a lovely story about a man who was lonely. It’s called </w:t>
      </w:r>
      <w:r w:rsidRPr="003701E3">
        <w:rPr>
          <w:i/>
          <w:sz w:val="24"/>
          <w:szCs w:val="24"/>
        </w:rPr>
        <w:t>An Angel for Solomon Singer</w:t>
      </w:r>
      <w:r>
        <w:rPr>
          <w:sz w:val="24"/>
          <w:szCs w:val="24"/>
        </w:rPr>
        <w:t>. The author is Cynthia Rylant and the book is illustrated by Peter Catalanotto. Show me you’re ready”.</w:t>
      </w:r>
    </w:p>
    <w:p w:rsidR="003701E3" w:rsidRDefault="003701E3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Read first three pages.</w:t>
      </w:r>
    </w:p>
    <w:p w:rsidR="003701E3" w:rsidRDefault="003701E3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“How do you think Solomon Singer feels? Why?</w:t>
      </w:r>
    </w:p>
    <w:p w:rsidR="003701E3" w:rsidRDefault="003701E3" w:rsidP="003701E3">
      <w:pPr>
        <w:pStyle w:val="ListParagraph"/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Why do you think he feels lonely”?</w:t>
      </w:r>
    </w:p>
    <w:p w:rsidR="003701E3" w:rsidRPr="003701E3" w:rsidRDefault="003701E3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Read until designated page. “Why do you think Solomon walks the streets at night”?</w:t>
      </w:r>
    </w:p>
    <w:p w:rsidR="003701E3" w:rsidRDefault="003701E3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Read until designated page. “Why do you think he likes to go to the Westway Café”?</w:t>
      </w:r>
    </w:p>
    <w:p w:rsidR="003701E3" w:rsidRDefault="003701E3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Finish the story.</w:t>
      </w:r>
    </w:p>
    <w:p w:rsidR="004E0857" w:rsidRPr="00597FA6" w:rsidRDefault="003701E3" w:rsidP="003701E3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“How does Angel make Solomon feel? Does Angel know that Solomon is lonely</w:t>
      </w:r>
      <w:r w:rsidR="004E0857">
        <w:rPr>
          <w:sz w:val="24"/>
          <w:szCs w:val="24"/>
        </w:rPr>
        <w:t>”?</w:t>
      </w:r>
    </w:p>
    <w:p w:rsidR="00C85938" w:rsidRPr="004E0857" w:rsidRDefault="00C85938" w:rsidP="00597FA6">
      <w:pPr>
        <w:spacing w:after="0"/>
        <w:ind w:firstLine="720"/>
        <w:rPr>
          <w:b/>
          <w:sz w:val="24"/>
          <w:szCs w:val="24"/>
        </w:rPr>
      </w:pPr>
      <w:r w:rsidRPr="004E0857">
        <w:rPr>
          <w:b/>
          <w:sz w:val="24"/>
          <w:szCs w:val="24"/>
        </w:rPr>
        <w:t>c. Closure</w:t>
      </w:r>
      <w:r w:rsidRPr="004E0857">
        <w:rPr>
          <w:b/>
          <w:sz w:val="24"/>
          <w:szCs w:val="24"/>
        </w:rPr>
        <w:tab/>
      </w:r>
    </w:p>
    <w:p w:rsidR="004E0857" w:rsidRPr="00044543" w:rsidRDefault="00C85938" w:rsidP="004E085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 xml:space="preserve">“We talked about </w:t>
      </w:r>
      <w:r>
        <w:rPr>
          <w:sz w:val="24"/>
          <w:szCs w:val="24"/>
        </w:rPr>
        <w:t xml:space="preserve">one of </w:t>
      </w:r>
      <w:r w:rsidRPr="00044543">
        <w:rPr>
          <w:sz w:val="24"/>
          <w:szCs w:val="24"/>
        </w:rPr>
        <w:t xml:space="preserve">the Habits of Mind today. We specifically talked about </w:t>
      </w:r>
      <w:r w:rsidR="004E0857">
        <w:rPr>
          <w:sz w:val="24"/>
          <w:szCs w:val="24"/>
        </w:rPr>
        <w:t>listening with understanding. We also discussed what the word empathy means.</w:t>
      </w:r>
      <w:r w:rsidRPr="00044543">
        <w:rPr>
          <w:sz w:val="24"/>
          <w:szCs w:val="24"/>
        </w:rPr>
        <w:t xml:space="preserve"> </w:t>
      </w:r>
    </w:p>
    <w:p w:rsidR="00C85938" w:rsidRDefault="004E0857" w:rsidP="00C8593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Now it’s time for </w:t>
      </w:r>
      <w:r w:rsidR="00C85938" w:rsidRPr="00044543">
        <w:rPr>
          <w:sz w:val="24"/>
          <w:szCs w:val="24"/>
        </w:rPr>
        <w:t xml:space="preserve">you to pick out your books to take home. </w:t>
      </w:r>
      <w:r w:rsidR="00C85938">
        <w:rPr>
          <w:sz w:val="24"/>
          <w:szCs w:val="24"/>
        </w:rPr>
        <w:t>Off you go</w:t>
      </w:r>
      <w:r w:rsidR="00C85938" w:rsidRPr="00044543">
        <w:rPr>
          <w:sz w:val="24"/>
          <w:szCs w:val="24"/>
        </w:rPr>
        <w:t>”.</w:t>
      </w:r>
    </w:p>
    <w:p w:rsidR="00C85938" w:rsidRPr="00044543" w:rsidRDefault="00C85938" w:rsidP="00C85938">
      <w:pPr>
        <w:pStyle w:val="ListParagraph"/>
        <w:spacing w:after="0"/>
        <w:ind w:left="1440"/>
        <w:rPr>
          <w:sz w:val="24"/>
          <w:szCs w:val="24"/>
        </w:rPr>
      </w:pPr>
    </w:p>
    <w:p w:rsidR="00C85938" w:rsidRPr="00597FA6" w:rsidRDefault="00C85938" w:rsidP="00597FA6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 w:rsidRPr="00597FA6">
        <w:rPr>
          <w:b/>
          <w:sz w:val="24"/>
          <w:szCs w:val="24"/>
        </w:rPr>
        <w:t>Students Assessment Activities</w:t>
      </w:r>
      <w:r w:rsidRPr="00597FA6">
        <w:rPr>
          <w:sz w:val="24"/>
          <w:szCs w:val="24"/>
        </w:rPr>
        <w:t xml:space="preserve"> – Assessment is ongoing throughout the lesson as I see who responds to questions and who participates in chant. 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Pr="00044543" w:rsidRDefault="00C85938" w:rsidP="00C85938">
      <w:pPr>
        <w:spacing w:after="0"/>
        <w:rPr>
          <w:sz w:val="24"/>
          <w:szCs w:val="24"/>
        </w:rPr>
      </w:pPr>
      <w:r w:rsidRPr="00044543">
        <w:rPr>
          <w:sz w:val="24"/>
          <w:szCs w:val="24"/>
        </w:rPr>
        <w:t>Bibliography</w:t>
      </w:r>
    </w:p>
    <w:p w:rsidR="00C85938" w:rsidRPr="00044543" w:rsidRDefault="00597FA6" w:rsidP="00C85938">
      <w:pPr>
        <w:spacing w:after="0"/>
        <w:rPr>
          <w:sz w:val="24"/>
          <w:szCs w:val="24"/>
        </w:rPr>
      </w:pPr>
      <w:r>
        <w:rPr>
          <w:sz w:val="24"/>
          <w:szCs w:val="24"/>
        </w:rPr>
        <w:t>Rylant, Cynthia</w:t>
      </w:r>
      <w:r w:rsidR="00C85938" w:rsidRPr="00044543">
        <w:rPr>
          <w:sz w:val="24"/>
          <w:szCs w:val="24"/>
        </w:rPr>
        <w:t xml:space="preserve">. </w:t>
      </w:r>
      <w:r w:rsidRPr="00597FA6">
        <w:rPr>
          <w:i/>
          <w:sz w:val="24"/>
          <w:szCs w:val="24"/>
        </w:rPr>
        <w:t>An Angel for Solomon Singer</w:t>
      </w:r>
      <w:r>
        <w:rPr>
          <w:sz w:val="24"/>
          <w:szCs w:val="24"/>
        </w:rPr>
        <w:t>.</w:t>
      </w:r>
      <w:r w:rsidR="00C85938" w:rsidRPr="00044543">
        <w:rPr>
          <w:sz w:val="24"/>
          <w:szCs w:val="24"/>
        </w:rPr>
        <w:t xml:space="preserve"> New York: </w:t>
      </w:r>
      <w:r>
        <w:rPr>
          <w:sz w:val="24"/>
          <w:szCs w:val="24"/>
        </w:rPr>
        <w:t>Orchard Books</w:t>
      </w:r>
      <w:r w:rsidR="00C85938" w:rsidRPr="00044543">
        <w:rPr>
          <w:sz w:val="24"/>
          <w:szCs w:val="24"/>
        </w:rPr>
        <w:t xml:space="preserve">, </w:t>
      </w:r>
      <w:r>
        <w:rPr>
          <w:sz w:val="24"/>
          <w:szCs w:val="24"/>
        </w:rPr>
        <w:t>1992</w:t>
      </w:r>
      <w:r w:rsidR="00C85938" w:rsidRPr="00044543">
        <w:rPr>
          <w:sz w:val="24"/>
          <w:szCs w:val="24"/>
        </w:rPr>
        <w:t>.</w:t>
      </w:r>
    </w:p>
    <w:p w:rsidR="00C85938" w:rsidRPr="00044543" w:rsidRDefault="00C85938" w:rsidP="00C85938">
      <w:pPr>
        <w:spacing w:after="0"/>
        <w:rPr>
          <w:sz w:val="24"/>
          <w:szCs w:val="24"/>
        </w:rPr>
      </w:pPr>
    </w:p>
    <w:p w:rsidR="00C85938" w:rsidRPr="00044543" w:rsidRDefault="00C85938" w:rsidP="00C85938">
      <w:pPr>
        <w:rPr>
          <w:sz w:val="24"/>
          <w:szCs w:val="24"/>
        </w:rPr>
      </w:pPr>
    </w:p>
    <w:p w:rsidR="008613D0" w:rsidRDefault="008613D0"/>
    <w:sectPr w:rsidR="008613D0" w:rsidSect="00994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E26A1"/>
    <w:multiLevelType w:val="hybridMultilevel"/>
    <w:tmpl w:val="5832E688"/>
    <w:lvl w:ilvl="0" w:tplc="207A32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447085"/>
    <w:multiLevelType w:val="hybridMultilevel"/>
    <w:tmpl w:val="31BC85E0"/>
    <w:lvl w:ilvl="0" w:tplc="5BB4A59E">
      <w:start w:val="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59719B"/>
    <w:multiLevelType w:val="hybridMultilevel"/>
    <w:tmpl w:val="979A642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B75E5C"/>
    <w:multiLevelType w:val="hybridMultilevel"/>
    <w:tmpl w:val="ED52E56A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1C02D97"/>
    <w:multiLevelType w:val="hybridMultilevel"/>
    <w:tmpl w:val="0ED0B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85938"/>
    <w:rsid w:val="003701E3"/>
    <w:rsid w:val="004E0857"/>
    <w:rsid w:val="00597FA6"/>
    <w:rsid w:val="008613D0"/>
    <w:rsid w:val="00C85938"/>
    <w:rsid w:val="00CB2069"/>
    <w:rsid w:val="00E346B8"/>
    <w:rsid w:val="00FB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9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42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3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887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467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4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87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712009">
                                                      <w:marLeft w:val="0"/>
                                                      <w:marRight w:val="82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61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314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61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880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493987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3877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9642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935248">
                                                                                      <w:marLeft w:val="163"/>
                                                                                      <w:marRight w:val="163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0115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807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5042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6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9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34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95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83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52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4379620">
                                                      <w:marLeft w:val="0"/>
                                                      <w:marRight w:val="82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986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55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24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855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200693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8313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963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8921125">
                                                                                      <w:marLeft w:val="163"/>
                                                                                      <w:marRight w:val="163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1522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60376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2143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3</cp:revision>
  <dcterms:created xsi:type="dcterms:W3CDTF">2010-11-23T02:41:00Z</dcterms:created>
  <dcterms:modified xsi:type="dcterms:W3CDTF">2010-11-26T22:56:00Z</dcterms:modified>
</cp:coreProperties>
</file>